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18" w:rsidRDefault="004A4DA5" w:rsidP="004A4DA5">
      <w:pPr>
        <w:jc w:val="center"/>
        <w:rPr>
          <w:b/>
        </w:rPr>
      </w:pPr>
      <w:r w:rsidRPr="004A4DA5">
        <w:rPr>
          <w:b/>
        </w:rPr>
        <w:t>TRABAJO</w:t>
      </w:r>
      <w:r w:rsidR="0011778F">
        <w:rPr>
          <w:b/>
        </w:rPr>
        <w:t>S</w:t>
      </w:r>
      <w:r w:rsidRPr="004A4DA5">
        <w:rPr>
          <w:b/>
        </w:rPr>
        <w:t xml:space="preserve"> DE INVESTIGACION</w:t>
      </w:r>
    </w:p>
    <w:p w:rsidR="00245217" w:rsidRDefault="00B36AD4" w:rsidP="004A4DA5">
      <w:r w:rsidRPr="0011778F">
        <w:rPr>
          <w:b/>
        </w:rPr>
        <w:t>T</w:t>
      </w:r>
      <w:r w:rsidR="00245217" w:rsidRPr="0011778F">
        <w:rPr>
          <w:b/>
        </w:rPr>
        <w:t>rabajos a elección</w:t>
      </w:r>
      <w:r w:rsidR="00245217">
        <w:t xml:space="preserve">: </w:t>
      </w:r>
    </w:p>
    <w:p w:rsidR="004A4DA5" w:rsidRDefault="00245217" w:rsidP="004B6D60">
      <w:r>
        <w:t>Trabajo 1</w:t>
      </w:r>
      <w:r w:rsidR="004B6D60">
        <w:t xml:space="preserve">     </w:t>
      </w:r>
      <w:r w:rsidR="009A60F7">
        <w:t>Crisis</w:t>
      </w:r>
      <w:r w:rsidR="004B6D60">
        <w:t xml:space="preserve"> de la deuda en América Latina</w:t>
      </w:r>
    </w:p>
    <w:p w:rsidR="004A4DA5" w:rsidRDefault="004A4DA5" w:rsidP="00CD22E4">
      <w:pPr>
        <w:pStyle w:val="Prrafodelista"/>
        <w:numPr>
          <w:ilvl w:val="0"/>
          <w:numId w:val="5"/>
        </w:numPr>
      </w:pPr>
      <w:r>
        <w:t>Antecedentes históricos de la crisis de la deuda</w:t>
      </w:r>
      <w:r w:rsidR="00245217">
        <w:t xml:space="preserve"> y países deudores</w:t>
      </w:r>
    </w:p>
    <w:p w:rsidR="004A4DA5" w:rsidRDefault="00B11470" w:rsidP="00CD22E4">
      <w:pPr>
        <w:pStyle w:val="Prrafodelista"/>
        <w:numPr>
          <w:ilvl w:val="0"/>
          <w:numId w:val="5"/>
        </w:numPr>
      </w:pPr>
      <w:r>
        <w:t>Consecuencias de la crisis de la deuda en América Latina</w:t>
      </w:r>
    </w:p>
    <w:p w:rsidR="009A60F7" w:rsidRDefault="009A60F7" w:rsidP="00CD22E4">
      <w:pPr>
        <w:pStyle w:val="Prrafodelista"/>
        <w:numPr>
          <w:ilvl w:val="0"/>
          <w:numId w:val="5"/>
        </w:numPr>
      </w:pPr>
      <w:r>
        <w:t>Perspectivas de América Latina en materia de endeudamiento externo</w:t>
      </w:r>
    </w:p>
    <w:p w:rsidR="009A60F7" w:rsidRDefault="009A60F7" w:rsidP="00CD22E4">
      <w:pPr>
        <w:pStyle w:val="Prrafodelista"/>
        <w:numPr>
          <w:ilvl w:val="0"/>
          <w:numId w:val="5"/>
        </w:numPr>
      </w:pPr>
      <w:r>
        <w:t>Posibles soluciones – Inversión Extranjera Directa</w:t>
      </w:r>
    </w:p>
    <w:p w:rsidR="009A60F7" w:rsidRDefault="00245217" w:rsidP="004B6D60">
      <w:r>
        <w:t>Trabajo 2</w:t>
      </w:r>
      <w:r w:rsidR="004B6D60">
        <w:t xml:space="preserve">     </w:t>
      </w:r>
      <w:r w:rsidR="009A60F7">
        <w:t>Crisis de la deuda en Bolivia</w:t>
      </w:r>
    </w:p>
    <w:p w:rsidR="00380639" w:rsidRDefault="00380639" w:rsidP="00CD22E4">
      <w:pPr>
        <w:pStyle w:val="Prrafodelista"/>
        <w:numPr>
          <w:ilvl w:val="0"/>
          <w:numId w:val="4"/>
        </w:numPr>
      </w:pPr>
      <w:r>
        <w:t>La Deuda externa en Bolivia</w:t>
      </w:r>
    </w:p>
    <w:p w:rsidR="009A60F7" w:rsidRDefault="009A60F7" w:rsidP="00CD22E4">
      <w:pPr>
        <w:pStyle w:val="Prrafodelista"/>
        <w:numPr>
          <w:ilvl w:val="0"/>
          <w:numId w:val="4"/>
        </w:numPr>
      </w:pPr>
      <w:r>
        <w:t>Efectos de la deuda externa</w:t>
      </w:r>
    </w:p>
    <w:p w:rsidR="009A60F7" w:rsidRDefault="009A60F7" w:rsidP="00CD22E4">
      <w:pPr>
        <w:pStyle w:val="Prrafodelista"/>
        <w:numPr>
          <w:ilvl w:val="0"/>
          <w:numId w:val="4"/>
        </w:numPr>
      </w:pPr>
      <w:r>
        <w:t>Negociación de la deuda</w:t>
      </w:r>
      <w:r w:rsidR="0057748B">
        <w:t xml:space="preserve"> y situación actual.</w:t>
      </w:r>
    </w:p>
    <w:p w:rsidR="00245217" w:rsidRDefault="002B51AD" w:rsidP="004A4DA5">
      <w:r>
        <w:t>Trabajo 3     Fondo M</w:t>
      </w:r>
      <w:r w:rsidR="004B6D60">
        <w:t>onet</w:t>
      </w:r>
      <w:r>
        <w:t>ario I</w:t>
      </w:r>
      <w:r w:rsidR="004B6D60">
        <w:t>nternacional</w:t>
      </w:r>
      <w:r>
        <w:t xml:space="preserve"> Y Banco Mundial.</w:t>
      </w:r>
    </w:p>
    <w:p w:rsidR="004B6D60" w:rsidRDefault="004B6D60" w:rsidP="004B6D60">
      <w:pPr>
        <w:pStyle w:val="Prrafodelista"/>
        <w:numPr>
          <w:ilvl w:val="0"/>
          <w:numId w:val="2"/>
        </w:numPr>
      </w:pPr>
      <w:r>
        <w:t xml:space="preserve">Historia </w:t>
      </w:r>
      <w:r w:rsidR="003410FD">
        <w:t xml:space="preserve">y misión </w:t>
      </w:r>
      <w:r>
        <w:t xml:space="preserve">del FMI </w:t>
      </w:r>
      <w:r w:rsidR="003410FD">
        <w:t xml:space="preserve">y el BM </w:t>
      </w:r>
    </w:p>
    <w:p w:rsidR="004B6D60" w:rsidRDefault="004B6D60" w:rsidP="004B6D60">
      <w:pPr>
        <w:pStyle w:val="Prrafodelista"/>
        <w:numPr>
          <w:ilvl w:val="0"/>
          <w:numId w:val="2"/>
        </w:numPr>
      </w:pPr>
      <w:r>
        <w:t>Que servicios presta a los países miembros</w:t>
      </w:r>
    </w:p>
    <w:p w:rsidR="004B6D60" w:rsidRDefault="00CD22E4" w:rsidP="004B6D60">
      <w:pPr>
        <w:pStyle w:val="Prrafodelista"/>
        <w:numPr>
          <w:ilvl w:val="0"/>
          <w:numId w:val="2"/>
        </w:numPr>
      </w:pPr>
      <w:r>
        <w:t>Influencia en los países del sur</w:t>
      </w:r>
    </w:p>
    <w:p w:rsidR="00CD22E4" w:rsidRDefault="00CD22E4" w:rsidP="004B6D60">
      <w:pPr>
        <w:pStyle w:val="Prrafodelista"/>
        <w:numPr>
          <w:ilvl w:val="0"/>
          <w:numId w:val="2"/>
        </w:numPr>
      </w:pPr>
      <w:r>
        <w:t xml:space="preserve">El FMI </w:t>
      </w:r>
      <w:r w:rsidR="003410FD">
        <w:t xml:space="preserve">y BM </w:t>
      </w:r>
      <w:r>
        <w:t>en la actualidad</w:t>
      </w:r>
    </w:p>
    <w:p w:rsidR="0057748B" w:rsidRDefault="0057748B" w:rsidP="004A4DA5">
      <w:r>
        <w:t>Conclusiones</w:t>
      </w:r>
      <w:r w:rsidR="00B36AD4">
        <w:t xml:space="preserve"> y </w:t>
      </w:r>
      <w:r>
        <w:t>Bibliografía</w:t>
      </w:r>
      <w:r w:rsidR="00B36AD4">
        <w:t xml:space="preserve"> para todos los trabajos.</w:t>
      </w:r>
    </w:p>
    <w:p w:rsidR="00E9335E" w:rsidRDefault="00E9335E" w:rsidP="004A4DA5"/>
    <w:p w:rsidR="0057748B" w:rsidRDefault="0057748B" w:rsidP="004A4DA5">
      <w:r>
        <w:t xml:space="preserve">Para realizar este trabajo se pueden formar grupos de un máximo de 5 integrantes. </w:t>
      </w:r>
    </w:p>
    <w:p w:rsidR="0057748B" w:rsidRDefault="0057748B" w:rsidP="004A4DA5">
      <w:r>
        <w:t>La bibliografía de referencia puede ser encontrada en la siguiente dirección.</w:t>
      </w:r>
      <w:r w:rsidR="00E9335E">
        <w:t xml:space="preserve">  </w:t>
      </w:r>
      <w:r w:rsidR="00E9335E" w:rsidRPr="00E9335E">
        <w:t>https://drive.google.com/drive/folders/0B46QTHB4eIUzczZJdzdrZHVsMnM</w:t>
      </w:r>
    </w:p>
    <w:p w:rsidR="009A60F7" w:rsidRDefault="00CD22E4" w:rsidP="004A4DA5">
      <w:r w:rsidRPr="0011778F">
        <w:rPr>
          <w:b/>
        </w:rPr>
        <w:t>Forma de presentación</w:t>
      </w:r>
      <w:r>
        <w:t>.</w:t>
      </w:r>
    </w:p>
    <w:p w:rsidR="00CD22E4" w:rsidRDefault="00CD22E4" w:rsidP="004A4DA5">
      <w:r>
        <w:t>Se debe entregar un informe por escrito.</w:t>
      </w:r>
    </w:p>
    <w:p w:rsidR="00CD22E4" w:rsidRDefault="00CD22E4" w:rsidP="004A4DA5">
      <w:r>
        <w:t>Se debe exponer el trabajo en formato “entrevista a expertos” en la que cada grupo debe designar un entrevistador, y el resto de los participantes son expertos</w:t>
      </w:r>
      <w:r w:rsidR="00673CB7">
        <w:t xml:space="preserve"> que exponen algo sobre el tema.</w:t>
      </w:r>
    </w:p>
    <w:p w:rsidR="00673CB7" w:rsidRDefault="00673CB7" w:rsidP="004A4DA5">
      <w:r>
        <w:t>La entrevista debe ser muy breve no puede superar lo</w:t>
      </w:r>
      <w:r w:rsidR="000A58D0">
        <w:t xml:space="preserve">s 10 </w:t>
      </w:r>
      <w:r>
        <w:t>minutos.</w:t>
      </w:r>
    </w:p>
    <w:p w:rsidR="00B36AD4" w:rsidRDefault="00B36AD4" w:rsidP="004A4DA5">
      <w:r>
        <w:t>Aspectos a evaluar:</w:t>
      </w:r>
    </w:p>
    <w:p w:rsidR="00B36AD4" w:rsidRDefault="00B36AD4" w:rsidP="004A4DA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379"/>
        <w:gridCol w:w="1560"/>
      </w:tblGrid>
      <w:tr w:rsidR="00B36AD4" w:rsidTr="008E4564">
        <w:trPr>
          <w:jc w:val="center"/>
        </w:trPr>
        <w:tc>
          <w:tcPr>
            <w:tcW w:w="6379" w:type="dxa"/>
          </w:tcPr>
          <w:p w:rsidR="00B36AD4" w:rsidRPr="00B36AD4" w:rsidRDefault="00B36AD4" w:rsidP="004A4DA5">
            <w:pPr>
              <w:rPr>
                <w:b/>
              </w:rPr>
            </w:pPr>
            <w:r w:rsidRPr="00B36AD4">
              <w:rPr>
                <w:b/>
              </w:rPr>
              <w:t>ELEMENTO</w:t>
            </w:r>
          </w:p>
        </w:tc>
        <w:tc>
          <w:tcPr>
            <w:tcW w:w="1560" w:type="dxa"/>
          </w:tcPr>
          <w:p w:rsidR="00B36AD4" w:rsidRPr="00B36AD4" w:rsidRDefault="00B36AD4" w:rsidP="00B36AD4">
            <w:pPr>
              <w:jc w:val="center"/>
              <w:rPr>
                <w:b/>
              </w:rPr>
            </w:pPr>
            <w:r w:rsidRPr="00B36AD4">
              <w:rPr>
                <w:b/>
              </w:rPr>
              <w:t>PUNTUACION</w:t>
            </w:r>
          </w:p>
        </w:tc>
      </w:tr>
      <w:tr w:rsidR="00B36AD4" w:rsidTr="008E4564">
        <w:trPr>
          <w:jc w:val="center"/>
        </w:trPr>
        <w:tc>
          <w:tcPr>
            <w:tcW w:w="6379" w:type="dxa"/>
          </w:tcPr>
          <w:p w:rsidR="00B36AD4" w:rsidRDefault="00B36AD4" w:rsidP="004A4DA5">
            <w:r>
              <w:t>Documento que cuente con los elementos mínimos solicitados.</w:t>
            </w:r>
          </w:p>
        </w:tc>
        <w:tc>
          <w:tcPr>
            <w:tcW w:w="1560" w:type="dxa"/>
          </w:tcPr>
          <w:p w:rsidR="00B36AD4" w:rsidRDefault="00B36AD4" w:rsidP="00B36AD4">
            <w:pPr>
              <w:jc w:val="center"/>
            </w:pPr>
            <w:r>
              <w:t>4</w:t>
            </w:r>
          </w:p>
        </w:tc>
      </w:tr>
      <w:tr w:rsidR="00B36AD4" w:rsidTr="008E4564">
        <w:trPr>
          <w:jc w:val="center"/>
        </w:trPr>
        <w:tc>
          <w:tcPr>
            <w:tcW w:w="6379" w:type="dxa"/>
          </w:tcPr>
          <w:p w:rsidR="00B36AD4" w:rsidRDefault="00B36AD4" w:rsidP="004A4DA5">
            <w:r>
              <w:t>Entrevista con preguntas claras</w:t>
            </w:r>
          </w:p>
        </w:tc>
        <w:tc>
          <w:tcPr>
            <w:tcW w:w="1560" w:type="dxa"/>
          </w:tcPr>
          <w:p w:rsidR="00B36AD4" w:rsidRDefault="00B36AD4" w:rsidP="00B36AD4">
            <w:pPr>
              <w:jc w:val="center"/>
            </w:pPr>
            <w:r>
              <w:t>2</w:t>
            </w:r>
          </w:p>
        </w:tc>
      </w:tr>
      <w:tr w:rsidR="00B36AD4" w:rsidTr="008E4564">
        <w:trPr>
          <w:jc w:val="center"/>
        </w:trPr>
        <w:tc>
          <w:tcPr>
            <w:tcW w:w="6379" w:type="dxa"/>
          </w:tcPr>
          <w:p w:rsidR="00B36AD4" w:rsidRDefault="00B36AD4" w:rsidP="004A4DA5">
            <w:r>
              <w:t>Respuestas que sinteticen el contenido del tema</w:t>
            </w:r>
          </w:p>
        </w:tc>
        <w:tc>
          <w:tcPr>
            <w:tcW w:w="1560" w:type="dxa"/>
          </w:tcPr>
          <w:p w:rsidR="00B36AD4" w:rsidRDefault="00B36AD4" w:rsidP="00B36AD4">
            <w:pPr>
              <w:jc w:val="center"/>
            </w:pPr>
            <w:r>
              <w:t>2</w:t>
            </w:r>
          </w:p>
        </w:tc>
      </w:tr>
      <w:tr w:rsidR="00B36AD4" w:rsidTr="008E4564">
        <w:trPr>
          <w:jc w:val="center"/>
        </w:trPr>
        <w:tc>
          <w:tcPr>
            <w:tcW w:w="6379" w:type="dxa"/>
          </w:tcPr>
          <w:p w:rsidR="00B36AD4" w:rsidRDefault="00B36AD4" w:rsidP="004A4DA5">
            <w:r>
              <w:t>Vestimenta y escenografía.</w:t>
            </w:r>
          </w:p>
        </w:tc>
        <w:tc>
          <w:tcPr>
            <w:tcW w:w="1560" w:type="dxa"/>
          </w:tcPr>
          <w:p w:rsidR="00B36AD4" w:rsidRDefault="00B36AD4" w:rsidP="00B36AD4">
            <w:pPr>
              <w:jc w:val="center"/>
            </w:pPr>
            <w:r>
              <w:t>2</w:t>
            </w:r>
          </w:p>
        </w:tc>
      </w:tr>
      <w:tr w:rsidR="00B36AD4" w:rsidRPr="00B36AD4" w:rsidTr="008E4564">
        <w:trPr>
          <w:jc w:val="center"/>
        </w:trPr>
        <w:tc>
          <w:tcPr>
            <w:tcW w:w="6379" w:type="dxa"/>
          </w:tcPr>
          <w:p w:rsidR="00B36AD4" w:rsidRPr="00B36AD4" w:rsidRDefault="00B36AD4" w:rsidP="004A4DA5">
            <w:pPr>
              <w:rPr>
                <w:b/>
              </w:rPr>
            </w:pPr>
            <w:r w:rsidRPr="00B36AD4">
              <w:rPr>
                <w:b/>
              </w:rPr>
              <w:t>TOTAL</w:t>
            </w:r>
          </w:p>
        </w:tc>
        <w:tc>
          <w:tcPr>
            <w:tcW w:w="1560" w:type="dxa"/>
          </w:tcPr>
          <w:p w:rsidR="00B36AD4" w:rsidRPr="00B36AD4" w:rsidRDefault="00B36AD4" w:rsidP="00B36AD4">
            <w:pPr>
              <w:jc w:val="center"/>
              <w:rPr>
                <w:b/>
              </w:rPr>
            </w:pPr>
            <w:r w:rsidRPr="00B36AD4">
              <w:rPr>
                <w:b/>
              </w:rPr>
              <w:t>10</w:t>
            </w:r>
          </w:p>
        </w:tc>
      </w:tr>
    </w:tbl>
    <w:p w:rsidR="00B36AD4" w:rsidRPr="00B36AD4" w:rsidRDefault="00B36AD4" w:rsidP="000A58D0">
      <w:pPr>
        <w:rPr>
          <w:b/>
        </w:rPr>
      </w:pPr>
      <w:bookmarkStart w:id="0" w:name="_GoBack"/>
      <w:bookmarkEnd w:id="0"/>
    </w:p>
    <w:sectPr w:rsidR="00B36AD4" w:rsidRPr="00B36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F0AB2"/>
    <w:multiLevelType w:val="hybridMultilevel"/>
    <w:tmpl w:val="BFFA6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A6350"/>
    <w:multiLevelType w:val="hybridMultilevel"/>
    <w:tmpl w:val="BFFA6E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15A7"/>
    <w:multiLevelType w:val="hybridMultilevel"/>
    <w:tmpl w:val="4028A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B74E8"/>
    <w:multiLevelType w:val="hybridMultilevel"/>
    <w:tmpl w:val="7F58E6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E1F41"/>
    <w:multiLevelType w:val="hybridMultilevel"/>
    <w:tmpl w:val="633C86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A5"/>
    <w:rsid w:val="000A58D0"/>
    <w:rsid w:val="0011778F"/>
    <w:rsid w:val="00245217"/>
    <w:rsid w:val="002B51AD"/>
    <w:rsid w:val="003410FD"/>
    <w:rsid w:val="00380639"/>
    <w:rsid w:val="004A4DA5"/>
    <w:rsid w:val="004B6D60"/>
    <w:rsid w:val="0057748B"/>
    <w:rsid w:val="00673CB7"/>
    <w:rsid w:val="008E4564"/>
    <w:rsid w:val="009A60F7"/>
    <w:rsid w:val="009B776B"/>
    <w:rsid w:val="00B11470"/>
    <w:rsid w:val="00B36AD4"/>
    <w:rsid w:val="00CD22E4"/>
    <w:rsid w:val="00E17918"/>
    <w:rsid w:val="00E9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3DD8-4FF3-4BBD-BFCB-CFCBE0CA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748B"/>
    <w:pPr>
      <w:ind w:left="720"/>
      <w:contextualSpacing/>
    </w:pPr>
  </w:style>
  <w:style w:type="table" w:styleId="Tablaconcuadrcula">
    <w:name w:val="Table Grid"/>
    <w:basedOn w:val="Tablanormal"/>
    <w:uiPriority w:val="39"/>
    <w:rsid w:val="00B3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</dc:creator>
  <cp:keywords/>
  <dc:description/>
  <cp:lastModifiedBy>HP-AMD E2</cp:lastModifiedBy>
  <cp:revision>6</cp:revision>
  <dcterms:created xsi:type="dcterms:W3CDTF">2017-05-24T01:39:00Z</dcterms:created>
  <dcterms:modified xsi:type="dcterms:W3CDTF">2017-05-24T16:17:00Z</dcterms:modified>
</cp:coreProperties>
</file>